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FA56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1. Identificación de Necesidades de Capacitación</w:t>
      </w:r>
    </w:p>
    <w:p w14:paraId="39FF5889" w14:textId="77777777" w:rsidR="00C424A7" w:rsidRPr="00C424A7" w:rsidRDefault="00C424A7" w:rsidP="00C424A7">
      <w:pPr>
        <w:numPr>
          <w:ilvl w:val="0"/>
          <w:numId w:val="1"/>
        </w:numPr>
      </w:pPr>
      <w:r w:rsidRPr="00C424A7">
        <w:t>Realizar un análisis para identificar las áreas específicas donde los técnicos y el personal del taller requieren formación.</w:t>
      </w:r>
    </w:p>
    <w:p w14:paraId="13F44874" w14:textId="77777777" w:rsidR="00C424A7" w:rsidRPr="00C424A7" w:rsidRDefault="00C424A7" w:rsidP="00C424A7">
      <w:pPr>
        <w:numPr>
          <w:ilvl w:val="0"/>
          <w:numId w:val="1"/>
        </w:numPr>
      </w:pPr>
      <w:r w:rsidRPr="00C424A7">
        <w:t>Priorizar temas clave de SAP PM, como registro de órdenes, actualización de información de mantenimiento, planificación y reportes.</w:t>
      </w:r>
    </w:p>
    <w:p w14:paraId="1D8C44F6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2. Definir Objetivos de la Capacitación</w:t>
      </w:r>
    </w:p>
    <w:p w14:paraId="293E5B66" w14:textId="77777777" w:rsidR="00C424A7" w:rsidRPr="00C424A7" w:rsidRDefault="00C424A7" w:rsidP="00C424A7">
      <w:pPr>
        <w:numPr>
          <w:ilvl w:val="0"/>
          <w:numId w:val="2"/>
        </w:numPr>
      </w:pPr>
      <w:r w:rsidRPr="00C424A7">
        <w:t>Establecer objetivos claros, como mejorar la precisión en el registro de datos, reducir el tiempo de procesamiento de órdenes y optimizar el uso de funcionalidades de SAP PM.</w:t>
      </w:r>
    </w:p>
    <w:p w14:paraId="58451D36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3. Desarrollo del Plan de Capacitación</w:t>
      </w:r>
    </w:p>
    <w:p w14:paraId="6E7E938E" w14:textId="77777777" w:rsidR="00C424A7" w:rsidRPr="00C424A7" w:rsidRDefault="00C424A7" w:rsidP="00C424A7">
      <w:pPr>
        <w:numPr>
          <w:ilvl w:val="0"/>
          <w:numId w:val="3"/>
        </w:numPr>
      </w:pPr>
      <w:r w:rsidRPr="00C424A7">
        <w:rPr>
          <w:b/>
          <w:bCs/>
        </w:rPr>
        <w:t>Formato:</w:t>
      </w:r>
      <w:r w:rsidRPr="00C424A7">
        <w:t xml:space="preserve"> Optar por sesiones prácticas y teóricas.</w:t>
      </w:r>
    </w:p>
    <w:p w14:paraId="08EFA0DB" w14:textId="77777777" w:rsidR="00C424A7" w:rsidRPr="00C424A7" w:rsidRDefault="00C424A7" w:rsidP="00C424A7">
      <w:pPr>
        <w:numPr>
          <w:ilvl w:val="0"/>
          <w:numId w:val="3"/>
        </w:numPr>
      </w:pPr>
      <w:r w:rsidRPr="00C424A7">
        <w:rPr>
          <w:b/>
          <w:bCs/>
        </w:rPr>
        <w:t>Duración:</w:t>
      </w:r>
      <w:r w:rsidRPr="00C424A7">
        <w:t xml:space="preserve"> Programar sesiones de 2-3 horas, adecuadas al ritmo de trabajo del taller.</w:t>
      </w:r>
    </w:p>
    <w:p w14:paraId="6BFAA52F" w14:textId="77777777" w:rsidR="00C424A7" w:rsidRPr="00C424A7" w:rsidRDefault="00C424A7" w:rsidP="00C424A7">
      <w:pPr>
        <w:numPr>
          <w:ilvl w:val="0"/>
          <w:numId w:val="3"/>
        </w:numPr>
      </w:pPr>
      <w:r w:rsidRPr="00C424A7">
        <w:rPr>
          <w:b/>
          <w:bCs/>
        </w:rPr>
        <w:t>Frecuencia:</w:t>
      </w:r>
      <w:r w:rsidRPr="00C424A7">
        <w:t xml:space="preserve"> Definir una frecuencia semanal o quincenal según disponibilidad.</w:t>
      </w:r>
    </w:p>
    <w:p w14:paraId="099FDBB0" w14:textId="77777777" w:rsidR="00C424A7" w:rsidRPr="00C424A7" w:rsidRDefault="00C424A7" w:rsidP="00C424A7">
      <w:pPr>
        <w:numPr>
          <w:ilvl w:val="0"/>
          <w:numId w:val="3"/>
        </w:numPr>
      </w:pPr>
      <w:r w:rsidRPr="00C424A7">
        <w:rPr>
          <w:b/>
          <w:bCs/>
        </w:rPr>
        <w:t>Metodología:</w:t>
      </w:r>
      <w:r w:rsidRPr="00C424A7">
        <w:t xml:space="preserve"> Incluir talleres prácticos, simulaciones de procesos en SAP PM, y acceso a una guía rápida.</w:t>
      </w:r>
    </w:p>
    <w:p w14:paraId="54BB99B8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4. Calendario y Logística</w:t>
      </w:r>
    </w:p>
    <w:p w14:paraId="3C051D2F" w14:textId="77777777" w:rsidR="00C424A7" w:rsidRPr="00C424A7" w:rsidRDefault="00C424A7" w:rsidP="00C424A7">
      <w:pPr>
        <w:numPr>
          <w:ilvl w:val="0"/>
          <w:numId w:val="4"/>
        </w:numPr>
      </w:pPr>
      <w:r w:rsidRPr="00C424A7">
        <w:t>Elaborar un calendario con fechas, horarios y lugares definidos para cada sesión.</w:t>
      </w:r>
    </w:p>
    <w:p w14:paraId="2B3D58C9" w14:textId="77777777" w:rsidR="00C424A7" w:rsidRPr="00C424A7" w:rsidRDefault="00C424A7" w:rsidP="00C424A7">
      <w:pPr>
        <w:numPr>
          <w:ilvl w:val="0"/>
          <w:numId w:val="4"/>
        </w:numPr>
      </w:pPr>
      <w:r w:rsidRPr="00C424A7">
        <w:t>Planificar la logística, como reserva de salas, equipos de proyección y estaciones de trabajo para prácticas.</w:t>
      </w:r>
    </w:p>
    <w:p w14:paraId="6B83E026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5. Asignación de Instructores</w:t>
      </w:r>
    </w:p>
    <w:p w14:paraId="3D3AF66F" w14:textId="77777777" w:rsidR="00C424A7" w:rsidRPr="00C424A7" w:rsidRDefault="00C424A7" w:rsidP="00C424A7">
      <w:pPr>
        <w:numPr>
          <w:ilvl w:val="0"/>
          <w:numId w:val="5"/>
        </w:numPr>
      </w:pPr>
      <w:r w:rsidRPr="00C424A7">
        <w:t>Definir si las capacitaciones serán impartidas por expertos internos (como el equipo de TI) o por consultores externos especializados en SAP PM.</w:t>
      </w:r>
    </w:p>
    <w:p w14:paraId="1A0CD811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6. Evaluación y Seguimiento</w:t>
      </w:r>
    </w:p>
    <w:p w14:paraId="79C9D28C" w14:textId="77777777" w:rsidR="00C424A7" w:rsidRPr="00C424A7" w:rsidRDefault="00C424A7" w:rsidP="00C424A7">
      <w:pPr>
        <w:numPr>
          <w:ilvl w:val="0"/>
          <w:numId w:val="6"/>
        </w:numPr>
      </w:pPr>
      <w:r w:rsidRPr="00C424A7">
        <w:t>Implementar pruebas o evaluaciones al finalizar cada módulo para asegurar que se alcanzan los objetivos.</w:t>
      </w:r>
    </w:p>
    <w:p w14:paraId="4E9F44E9" w14:textId="77777777" w:rsidR="00C424A7" w:rsidRPr="00C424A7" w:rsidRDefault="00C424A7" w:rsidP="00C424A7">
      <w:pPr>
        <w:numPr>
          <w:ilvl w:val="0"/>
          <w:numId w:val="6"/>
        </w:numPr>
      </w:pPr>
      <w:r w:rsidRPr="00C424A7">
        <w:t>Crear un sistema de retroalimentación para ajustar contenidos en futuras capacitaciones según las necesidades.</w:t>
      </w:r>
    </w:p>
    <w:p w14:paraId="4F2388D1" w14:textId="77777777" w:rsidR="00C424A7" w:rsidRPr="00C424A7" w:rsidRDefault="00C424A7" w:rsidP="00C424A7">
      <w:pPr>
        <w:rPr>
          <w:b/>
          <w:bCs/>
        </w:rPr>
      </w:pPr>
      <w:r w:rsidRPr="00C424A7">
        <w:rPr>
          <w:b/>
          <w:bCs/>
        </w:rPr>
        <w:t>Formato de Presentación</w:t>
      </w:r>
    </w:p>
    <w:p w14:paraId="2144A287" w14:textId="77777777" w:rsidR="00C424A7" w:rsidRPr="00C424A7" w:rsidRDefault="00C424A7" w:rsidP="00C424A7">
      <w:r w:rsidRPr="00C424A7">
        <w:t>El documento A4 puede contener:</w:t>
      </w:r>
    </w:p>
    <w:p w14:paraId="611BDE65" w14:textId="77777777" w:rsidR="00C424A7" w:rsidRPr="00C424A7" w:rsidRDefault="00C424A7" w:rsidP="00C424A7">
      <w:pPr>
        <w:numPr>
          <w:ilvl w:val="0"/>
          <w:numId w:val="7"/>
        </w:numPr>
      </w:pPr>
      <w:r w:rsidRPr="00C424A7">
        <w:t xml:space="preserve">Título: </w:t>
      </w:r>
      <w:r w:rsidRPr="00C424A7">
        <w:rPr>
          <w:i/>
          <w:iCs/>
        </w:rPr>
        <w:t>Plan de Capacitación para el Proyecto de SAP PM</w:t>
      </w:r>
    </w:p>
    <w:p w14:paraId="052FC23B" w14:textId="77777777" w:rsidR="00C424A7" w:rsidRPr="00C424A7" w:rsidRDefault="00C424A7" w:rsidP="00C424A7">
      <w:pPr>
        <w:numPr>
          <w:ilvl w:val="0"/>
          <w:numId w:val="7"/>
        </w:numPr>
      </w:pPr>
      <w:r w:rsidRPr="00C424A7">
        <w:t>Tabla de Cronograma: Con columnas para fecha, tema, duración, y responsable.</w:t>
      </w:r>
    </w:p>
    <w:p w14:paraId="143AF660" w14:textId="77777777" w:rsidR="00C424A7" w:rsidRPr="00C424A7" w:rsidRDefault="00C424A7" w:rsidP="00C424A7">
      <w:pPr>
        <w:numPr>
          <w:ilvl w:val="0"/>
          <w:numId w:val="7"/>
        </w:numPr>
      </w:pPr>
      <w:r w:rsidRPr="00C424A7">
        <w:t>Resumen de objetivos y metodología.</w:t>
      </w:r>
    </w:p>
    <w:p w14:paraId="654B15B0" w14:textId="5AF99A31" w:rsidR="00D750F4" w:rsidRDefault="00C424A7" w:rsidP="00C424A7">
      <w:pPr>
        <w:numPr>
          <w:ilvl w:val="0"/>
          <w:numId w:val="7"/>
        </w:numPr>
      </w:pPr>
      <w:r w:rsidRPr="00C424A7">
        <w:t>Información de contacto de los instructores y links a recursos adicionales.</w:t>
      </w:r>
    </w:p>
    <w:sectPr w:rsidR="00D750F4" w:rsidSect="00C42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97CD2"/>
    <w:multiLevelType w:val="multilevel"/>
    <w:tmpl w:val="A4B6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C115D"/>
    <w:multiLevelType w:val="multilevel"/>
    <w:tmpl w:val="8DD8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22390"/>
    <w:multiLevelType w:val="multilevel"/>
    <w:tmpl w:val="FDC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E0E20"/>
    <w:multiLevelType w:val="multilevel"/>
    <w:tmpl w:val="454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F3B32"/>
    <w:multiLevelType w:val="multilevel"/>
    <w:tmpl w:val="6928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B0F0B"/>
    <w:multiLevelType w:val="multilevel"/>
    <w:tmpl w:val="8C7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06464"/>
    <w:multiLevelType w:val="multilevel"/>
    <w:tmpl w:val="1892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79912">
    <w:abstractNumId w:val="5"/>
  </w:num>
  <w:num w:numId="2" w16cid:durableId="1426655358">
    <w:abstractNumId w:val="2"/>
  </w:num>
  <w:num w:numId="3" w16cid:durableId="1269506289">
    <w:abstractNumId w:val="6"/>
  </w:num>
  <w:num w:numId="4" w16cid:durableId="1053457592">
    <w:abstractNumId w:val="3"/>
  </w:num>
  <w:num w:numId="5" w16cid:durableId="156577488">
    <w:abstractNumId w:val="4"/>
  </w:num>
  <w:num w:numId="6" w16cid:durableId="123086073">
    <w:abstractNumId w:val="0"/>
  </w:num>
  <w:num w:numId="7" w16cid:durableId="111964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A7"/>
    <w:rsid w:val="00684F45"/>
    <w:rsid w:val="007E0BCA"/>
    <w:rsid w:val="00C4211A"/>
    <w:rsid w:val="00C424A7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CB38E"/>
  <w15:chartTrackingRefBased/>
  <w15:docId w15:val="{8A48378E-95D3-42B4-89A0-E2432B68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Mármol</dc:creator>
  <cp:keywords/>
  <dc:description/>
  <cp:lastModifiedBy>César Mármol</cp:lastModifiedBy>
  <cp:revision>1</cp:revision>
  <dcterms:created xsi:type="dcterms:W3CDTF">2024-11-04T21:09:00Z</dcterms:created>
  <dcterms:modified xsi:type="dcterms:W3CDTF">2024-11-04T21:11:00Z</dcterms:modified>
</cp:coreProperties>
</file>